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94" w:type="dxa"/>
        <w:tblInd w:w="-714" w:type="dxa"/>
        <w:tblLook w:val="04A0" w:firstRow="1" w:lastRow="0" w:firstColumn="1" w:lastColumn="0" w:noHBand="0" w:noVBand="1"/>
      </w:tblPr>
      <w:tblGrid>
        <w:gridCol w:w="474"/>
        <w:gridCol w:w="7606"/>
        <w:gridCol w:w="2114"/>
      </w:tblGrid>
      <w:tr w:rsidR="00B21520" w:rsidRPr="001C2916" w:rsidTr="00982921">
        <w:tc>
          <w:tcPr>
            <w:tcW w:w="474" w:type="dxa"/>
            <w:vAlign w:val="center"/>
          </w:tcPr>
          <w:p w:rsidR="00B21520" w:rsidRPr="001C2916" w:rsidRDefault="00B21520" w:rsidP="00E710B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№ п/</w:t>
            </w:r>
            <w:r w:rsidR="00C53C60"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п</w:t>
            </w:r>
          </w:p>
        </w:tc>
        <w:tc>
          <w:tcPr>
            <w:tcW w:w="7606" w:type="dxa"/>
            <w:vAlign w:val="center"/>
          </w:tcPr>
          <w:p w:rsidR="00B21520" w:rsidRPr="001C2916" w:rsidRDefault="00C53C60" w:rsidP="00E710B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Наименование организации, номер аттестата аккредитации</w:t>
            </w:r>
            <w:r w:rsidR="009E7555"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, ссылк</w:t>
            </w:r>
            <w:r w:rsidR="006A388D"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а</w:t>
            </w:r>
            <w:r w:rsidR="009E7555"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 xml:space="preserve"> на </w:t>
            </w:r>
            <w:r w:rsidR="006A388D"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запись в реестре аккредитованных лиц</w:t>
            </w:r>
          </w:p>
        </w:tc>
        <w:tc>
          <w:tcPr>
            <w:tcW w:w="2114" w:type="dxa"/>
            <w:vAlign w:val="center"/>
          </w:tcPr>
          <w:p w:rsidR="009E7555" w:rsidRPr="001C2916" w:rsidRDefault="009E7555" w:rsidP="00BC17A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Процедуры и функции,</w:t>
            </w:r>
          </w:p>
          <w:p w:rsidR="009E7555" w:rsidRPr="001C2916" w:rsidRDefault="009E7555" w:rsidP="00BC17A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которые выполняет</w:t>
            </w:r>
          </w:p>
          <w:p w:rsidR="00B21520" w:rsidRPr="001C2916" w:rsidRDefault="009E7555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организация</w:t>
            </w:r>
          </w:p>
        </w:tc>
      </w:tr>
      <w:tr w:rsidR="00B21520" w:rsidRPr="001C2916" w:rsidTr="00982921">
        <w:tc>
          <w:tcPr>
            <w:tcW w:w="474" w:type="dxa"/>
          </w:tcPr>
          <w:p w:rsidR="00B21520" w:rsidRPr="001C2916" w:rsidRDefault="00B21520" w:rsidP="00B21520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21520" w:rsidRPr="001C2916" w:rsidRDefault="00B21520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ОБЩЕСТВО С ОГРАНИЧЕННОЙ ОТВЕТСТВЕННОСТЬЮ "АЛЕКСАНДРОВСКИЙ ИСПЫТАТЕЛЬНЫЙ ЦЕНТР" </w:t>
            </w:r>
          </w:p>
          <w:p w:rsidR="00B21520" w:rsidRPr="001C2916" w:rsidRDefault="00B21520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RA.RU.21МО57</w:t>
            </w:r>
          </w:p>
          <w:p w:rsidR="0053652A" w:rsidRPr="001C2916" w:rsidRDefault="0053652A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https://pub.fsa.gov.ru/ral/view/27010/accredited-entity</w:t>
            </w:r>
          </w:p>
        </w:tc>
        <w:tc>
          <w:tcPr>
            <w:tcW w:w="2114" w:type="dxa"/>
            <w:vAlign w:val="center"/>
          </w:tcPr>
          <w:p w:rsidR="00B21520" w:rsidRPr="001C2916" w:rsidRDefault="006A388D" w:rsidP="00B646B1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АКЦИОНЕРНОЕ ОБЩЕСТВО "РУССКИЙ ИСПЫТАТЕЛЬНЫЙ ЦЕНТР"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RA.RU.22МО36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https://pub.fsa.gov.ru/ral/view/5987/accredited-entity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ТРПБ.RU.ИН90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0" w:name="_GoBack" w:colFirst="1" w:colLast="1"/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"ПРОММАШ ТЕСТ"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RA.RU.21ВС05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https://pub.fsa.gov.ru/ral/view/24061/accredited-entity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"Центр электротехнических испытаний"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RA.RU.21НС66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https://pub.fsa.gov.ru/ral/view/33470/accredited-entity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  <w:vAlign w:val="center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Производственное объединение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Энергокомплект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BY/112 2.0963</w:t>
            </w:r>
          </w:p>
          <w:p w:rsidR="00BC17AD" w:rsidRPr="001C2916" w:rsidRDefault="00982921" w:rsidP="00BC17AD">
            <w:pPr>
              <w:jc w:val="center"/>
              <w:rPr>
                <w:rStyle w:val="a4"/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7" w:history="1">
              <w:r w:rsidR="00BC17AD" w:rsidRPr="001C2916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https://bsca.by/ru/registry/view?id=1311</w:t>
              </w:r>
            </w:hyperlink>
          </w:p>
          <w:p w:rsidR="00BC17AD" w:rsidRPr="001C2916" w:rsidRDefault="00BC17AD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  <w:lang w:val="en-US"/>
              </w:rPr>
              <w:t>https://tech.eaeunion.org/tech/ru/registers/36/card/667d59a230dcf8f63624b91a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Испытательный центр № 300 Федерального бюджетного учреждения «Научно-исследовательский центр прикладной метрологии – 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Ростест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RA.RU.21АЗ43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https://pub.fsa.gov.ru/ral/view/6617/accredited-entity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Общества с ограниченной ответственностью «Центр подтверждения соответствия «НОРМАТЕСТ»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RA.RU.21ЖЭ01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https://pub.fsa.gov.ru/ral/view/10865/accredited-entity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«СЗРЦ ТЕСТ» Общества с ограниченной ответственностью «Северо-Западный Разрешительный Центр в области Пожарной Безопасности»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RA.RU.21НМ93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https://pub.fsa.gov.ru/ral/view/32843/accredited-entity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кабельной продукции ООО ЦИКП "Волга-тест"</w:t>
            </w:r>
          </w:p>
          <w:p w:rsidR="00BC17AD" w:rsidRPr="001C2916" w:rsidRDefault="00BC17AD" w:rsidP="00BC17AD">
            <w:pPr>
              <w:shd w:val="clear" w:color="auto" w:fill="FFFFFF"/>
              <w:spacing w:line="225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РОСС RU.0001.21КБ19</w:t>
            </w:r>
          </w:p>
          <w:p w:rsidR="00BC17AD" w:rsidRPr="001C2916" w:rsidRDefault="00BC17AD" w:rsidP="00BC17AD">
            <w:pPr>
              <w:shd w:val="clear" w:color="auto" w:fill="FFFFFF"/>
              <w:spacing w:line="225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https://pub.fsa.gov.ru/ral/view/21152/accredited-entity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Центральная заводская лаборатория ООО "Камский кабель"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РОСС RU.0001.22КБ25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https://pub.fsa.gov.ru/ral/view/26037/accredited-entity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НИЦ "Кабель-Тест"</w:t>
            </w:r>
            <w:r w:rsidRPr="001C2916">
              <w:rPr>
                <w:rFonts w:ascii="Times New Roman" w:hAnsi="Times New Roman" w:cs="Times New Roman"/>
                <w:sz w:val="17"/>
                <w:szCs w:val="17"/>
              </w:rPr>
              <w:br/>
              <w:t>РОСС RU.0001.21КБ32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https://pub.fsa.gov.ru/ral/view/13637/accredited-entity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кабельной продукции Общества с ограниченной ответственностью Испытательный Центр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Оптикэнерго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RA.RU.21КБ29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https://pub.fsa.gov.ru/ral/view/1178/accredited-entity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кабельной продукции АО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Москабельмет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  <w:r w:rsidRPr="001C2916">
              <w:rPr>
                <w:rFonts w:ascii="Times New Roman" w:hAnsi="Times New Roman" w:cs="Times New Roman"/>
                <w:sz w:val="17"/>
                <w:szCs w:val="17"/>
              </w:rPr>
              <w:br/>
              <w:t>RA.RU.22КБ07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https://pub.fsa.gov.ru/ral/view/21330/accredited-entity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Испытательный центр кабельных, 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электроустановочных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 изделий и электроизоляционных материалов АО "Научно-исследовательский, проектно-конструкторский и технологический кабельный институт (НИКИ) 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г.Томск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 с опытным производством"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RA.RU.22МЕ94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https://pub.fsa.gov.ru/ral/view/10842/accredited-entity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Тера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-Тест" Общества с ограниченной ответственностью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Тера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RA.RU.21ОР23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https://pub.fsa.gov.ru/ral/view/35245/accredited-entity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982921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Сарансккабель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РОСС RU.0001.21КБ34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https://pub.fsa.gov.ru/ral/view/8031/accredited-entity</w:t>
            </w:r>
          </w:p>
        </w:tc>
        <w:tc>
          <w:tcPr>
            <w:tcW w:w="2114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6802B2" w:rsidRPr="001C2916" w:rsidTr="00982921">
        <w:tc>
          <w:tcPr>
            <w:tcW w:w="474" w:type="dxa"/>
          </w:tcPr>
          <w:p w:rsidR="006802B2" w:rsidRPr="001C2916" w:rsidRDefault="006802B2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42107B" w:rsidRPr="001C2916" w:rsidRDefault="0042107B" w:rsidP="004210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Открытое акционерное общество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Щучинский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 завод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Автопровод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CF134B" w:rsidRPr="001C2916" w:rsidRDefault="00CF134B" w:rsidP="00CF134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BY/112 2.1579</w:t>
            </w:r>
          </w:p>
          <w:p w:rsidR="006802B2" w:rsidRPr="001C2916" w:rsidRDefault="00982921" w:rsidP="00CF134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8" w:history="1">
              <w:r w:rsidR="001B65B9" w:rsidRPr="001C2916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https://bsca.by/ru/registry/view?id=1826</w:t>
              </w:r>
            </w:hyperlink>
          </w:p>
          <w:p w:rsidR="001B65B9" w:rsidRPr="001C2916" w:rsidRDefault="00982921" w:rsidP="001B65B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9" w:history="1">
              <w:r w:rsidR="001B65B9" w:rsidRPr="001C2916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https://tech.eaeunion.org/tech/ru/registers/36/card/667c0f0d30dcf8f63624b8d</w:t>
              </w:r>
            </w:hyperlink>
            <w:r w:rsidR="001B65B9" w:rsidRPr="001C291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2114" w:type="dxa"/>
            <w:vAlign w:val="center"/>
          </w:tcPr>
          <w:p w:rsidR="006802B2" w:rsidRPr="001C2916" w:rsidRDefault="0042107B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8D0279" w:rsidRPr="001C2916" w:rsidTr="00982921">
        <w:tc>
          <w:tcPr>
            <w:tcW w:w="474" w:type="dxa"/>
          </w:tcPr>
          <w:p w:rsidR="008D0279" w:rsidRPr="001C2916" w:rsidRDefault="008D0279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6" w:type="dxa"/>
          </w:tcPr>
          <w:p w:rsidR="008D0279" w:rsidRDefault="008D0279" w:rsidP="004210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0279">
              <w:rPr>
                <w:rFonts w:ascii="Times New Roman" w:hAnsi="Times New Roman" w:cs="Times New Roman"/>
                <w:sz w:val="17"/>
                <w:szCs w:val="17"/>
              </w:rPr>
              <w:t>Учреждение образования "Белорусский государственный технологический университет", Научно-исследовательская лаборатория огнезащиты строительных конструкций и материалов (уникальный номер записи об аккредитации в реестре ак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кредитованных лиц BY/112 1.0344</w:t>
            </w:r>
          </w:p>
          <w:p w:rsidR="0089063D" w:rsidRDefault="0089063D" w:rsidP="008906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hyperlink r:id="rId10" w:history="1">
              <w:r w:rsidRPr="00006BBF">
                <w:rPr>
                  <w:rStyle w:val="a4"/>
                  <w:rFonts w:ascii="Times New Roman" w:hAnsi="Times New Roman" w:cs="Times New Roman"/>
                  <w:sz w:val="17"/>
                  <w:szCs w:val="17"/>
                </w:rPr>
                <w:t>https://bsca.by/ru/registry/view?id=5106</w:t>
              </w:r>
            </w:hyperlink>
          </w:p>
          <w:p w:rsidR="0089063D" w:rsidRPr="001C2916" w:rsidRDefault="0089063D" w:rsidP="008906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hyperlink r:id="rId11" w:history="1">
              <w:r w:rsidRPr="00006BBF">
                <w:rPr>
                  <w:rStyle w:val="a4"/>
                  <w:rFonts w:ascii="Times New Roman" w:hAnsi="Times New Roman" w:cs="Times New Roman"/>
                  <w:sz w:val="17"/>
                  <w:szCs w:val="17"/>
                </w:rPr>
                <w:t>https://tech.eaeunion.org/tech/ru/registers/36/card/6673e77e30dcf8b3dce67b44</w:t>
              </w:r>
            </w:hyperlink>
          </w:p>
        </w:tc>
        <w:tc>
          <w:tcPr>
            <w:tcW w:w="2114" w:type="dxa"/>
            <w:vAlign w:val="center"/>
          </w:tcPr>
          <w:p w:rsidR="008D0279" w:rsidRPr="001C2916" w:rsidRDefault="00FF0249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bookmarkEnd w:id="0"/>
    </w:tbl>
    <w:p w:rsidR="00730F94" w:rsidRPr="005007CA" w:rsidRDefault="00982921" w:rsidP="005007CA"/>
    <w:sectPr w:rsidR="00730F94" w:rsidRPr="005007CA" w:rsidSect="00982921">
      <w:headerReference w:type="default" r:id="rId12"/>
      <w:pgSz w:w="11906" w:h="16838"/>
      <w:pgMar w:top="993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3B4" w:rsidRDefault="007953B4" w:rsidP="00B21520">
      <w:pPr>
        <w:spacing w:after="0" w:line="240" w:lineRule="auto"/>
      </w:pPr>
      <w:r>
        <w:separator/>
      </w:r>
    </w:p>
  </w:endnote>
  <w:endnote w:type="continuationSeparator" w:id="0">
    <w:p w:rsidR="007953B4" w:rsidRDefault="007953B4" w:rsidP="00B2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3B4" w:rsidRDefault="007953B4" w:rsidP="00B21520">
      <w:pPr>
        <w:spacing w:after="0" w:line="240" w:lineRule="auto"/>
      </w:pPr>
      <w:r>
        <w:separator/>
      </w:r>
    </w:p>
  </w:footnote>
  <w:footnote w:type="continuationSeparator" w:id="0">
    <w:p w:rsidR="007953B4" w:rsidRDefault="007953B4" w:rsidP="00B2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20" w:rsidRDefault="00B21520" w:rsidP="00B21520">
    <w:pPr>
      <w:pStyle w:val="a5"/>
      <w:jc w:val="center"/>
    </w:pPr>
    <w:r w:rsidRPr="00B21520">
      <w:rPr>
        <w:noProof/>
        <w:lang w:eastAsia="ru-RU"/>
      </w:rPr>
      <w:drawing>
        <wp:inline distT="0" distB="0" distL="0" distR="0">
          <wp:extent cx="1247140" cy="219710"/>
          <wp:effectExtent l="0" t="0" r="0" b="889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142C2"/>
    <w:multiLevelType w:val="hybridMultilevel"/>
    <w:tmpl w:val="8C4CE1A4"/>
    <w:lvl w:ilvl="0" w:tplc="FE8268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BF"/>
    <w:rsid w:val="000515BD"/>
    <w:rsid w:val="000B189B"/>
    <w:rsid w:val="00121177"/>
    <w:rsid w:val="001B65B9"/>
    <w:rsid w:val="001C2916"/>
    <w:rsid w:val="001D25DD"/>
    <w:rsid w:val="0042107B"/>
    <w:rsid w:val="004361F9"/>
    <w:rsid w:val="00453665"/>
    <w:rsid w:val="004E04C9"/>
    <w:rsid w:val="005007CA"/>
    <w:rsid w:val="00503D3C"/>
    <w:rsid w:val="005123F1"/>
    <w:rsid w:val="0053652A"/>
    <w:rsid w:val="005D39A9"/>
    <w:rsid w:val="005F4976"/>
    <w:rsid w:val="00617463"/>
    <w:rsid w:val="006802B2"/>
    <w:rsid w:val="006A388D"/>
    <w:rsid w:val="00735862"/>
    <w:rsid w:val="007953B4"/>
    <w:rsid w:val="00834806"/>
    <w:rsid w:val="0089063D"/>
    <w:rsid w:val="008B5650"/>
    <w:rsid w:val="008D0279"/>
    <w:rsid w:val="008F1C7C"/>
    <w:rsid w:val="00941CA3"/>
    <w:rsid w:val="00982921"/>
    <w:rsid w:val="009E7555"/>
    <w:rsid w:val="00A43EB6"/>
    <w:rsid w:val="00A95D28"/>
    <w:rsid w:val="00B21520"/>
    <w:rsid w:val="00B32CFA"/>
    <w:rsid w:val="00B646B1"/>
    <w:rsid w:val="00BC17AD"/>
    <w:rsid w:val="00C53C60"/>
    <w:rsid w:val="00CE5972"/>
    <w:rsid w:val="00CF134B"/>
    <w:rsid w:val="00D75FB3"/>
    <w:rsid w:val="00D95832"/>
    <w:rsid w:val="00DD51BF"/>
    <w:rsid w:val="00DE709F"/>
    <w:rsid w:val="00E710B2"/>
    <w:rsid w:val="00E966A5"/>
    <w:rsid w:val="00EF1A7E"/>
    <w:rsid w:val="00EF6425"/>
    <w:rsid w:val="00F001BF"/>
    <w:rsid w:val="00F06617"/>
    <w:rsid w:val="00F11E45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CED2-2C3D-4604-A457-3060911B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5832"/>
    <w:rPr>
      <w:color w:val="0563C1" w:themeColor="hyperlink"/>
      <w:u w:val="single"/>
    </w:rPr>
  </w:style>
  <w:style w:type="character" w:customStyle="1" w:styleId="ng-star-inserted">
    <w:name w:val="ng-star-inserted"/>
    <w:basedOn w:val="a0"/>
    <w:rsid w:val="004E04C9"/>
  </w:style>
  <w:style w:type="paragraph" w:styleId="a5">
    <w:name w:val="header"/>
    <w:basedOn w:val="a"/>
    <w:link w:val="a6"/>
    <w:uiPriority w:val="99"/>
    <w:unhideWhenUsed/>
    <w:rsid w:val="00B2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520"/>
  </w:style>
  <w:style w:type="paragraph" w:styleId="a7">
    <w:name w:val="footer"/>
    <w:basedOn w:val="a"/>
    <w:link w:val="a8"/>
    <w:uiPriority w:val="99"/>
    <w:unhideWhenUsed/>
    <w:rsid w:val="00B2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520"/>
  </w:style>
  <w:style w:type="paragraph" w:styleId="a9">
    <w:name w:val="List Paragraph"/>
    <w:basedOn w:val="a"/>
    <w:uiPriority w:val="34"/>
    <w:qFormat/>
    <w:rsid w:val="00B2152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E7555"/>
    <w:rPr>
      <w:color w:val="954F72" w:themeColor="followedHyperlink"/>
      <w:u w:val="single"/>
    </w:rPr>
  </w:style>
  <w:style w:type="paragraph" w:customStyle="1" w:styleId="Default">
    <w:name w:val="Default"/>
    <w:rsid w:val="00BC1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3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ca.by/ru/registry/view?id=18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sca.by/ru/registry/view?id=131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ch.eaeunion.org/tech/ru/registers/36/card/6673e77e30dcf8b3dce67b4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sca.by/ru/registry/view?id=5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.eaeunion.org/tech/ru/registers/36/card/667c0f0d30dcf8f63624b8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Екатерина Алексеевна</dc:creator>
  <cp:keywords/>
  <dc:description/>
  <cp:lastModifiedBy>Рыбакова Екатерина Алексеевна</cp:lastModifiedBy>
  <cp:revision>3</cp:revision>
  <dcterms:created xsi:type="dcterms:W3CDTF">2026-01-12T07:50:00Z</dcterms:created>
  <dcterms:modified xsi:type="dcterms:W3CDTF">2026-01-12T08:12:00Z</dcterms:modified>
</cp:coreProperties>
</file>