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35" w:rsidRPr="00E96FEB" w:rsidRDefault="00D54C35" w:rsidP="00D54C35">
      <w:pPr>
        <w:tabs>
          <w:tab w:val="left" w:pos="980"/>
        </w:tabs>
        <w:rPr>
          <w:b/>
          <w:sz w:val="20"/>
          <w:szCs w:val="20"/>
        </w:rPr>
      </w:pPr>
      <w:bookmarkStart w:id="0" w:name="_GoBack"/>
      <w:bookmarkEnd w:id="0"/>
      <w:r w:rsidRPr="00E96FEB">
        <w:rPr>
          <w:b/>
          <w:sz w:val="20"/>
          <w:szCs w:val="20"/>
        </w:rPr>
        <w:t>Типовые схемы оценки (подтверждения) соответствия требованиям технических регламентов Таможенного союза (ЕАЭС)</w:t>
      </w:r>
    </w:p>
    <w:p w:rsidR="00D54C35" w:rsidRDefault="00D54C35" w:rsidP="00D54C35">
      <w:pPr>
        <w:spacing w:line="276" w:lineRule="auto"/>
        <w:ind w:firstLine="567"/>
        <w:rPr>
          <w:b/>
          <w:sz w:val="20"/>
          <w:szCs w:val="20"/>
        </w:rPr>
      </w:pPr>
    </w:p>
    <w:tbl>
      <w:tblPr>
        <w:tblW w:w="1562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47"/>
        <w:gridCol w:w="1446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62"/>
      </w:tblGrid>
      <w:tr w:rsidR="00D54C35" w:rsidRPr="00A32CE5" w:rsidTr="00E006F2">
        <w:trPr>
          <w:trHeight w:val="243"/>
          <w:tblHeader/>
        </w:trPr>
        <w:tc>
          <w:tcPr>
            <w:tcW w:w="14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Номер схемы</w:t>
            </w:r>
          </w:p>
        </w:tc>
        <w:tc>
          <w:tcPr>
            <w:tcW w:w="14178" w:type="dxa"/>
            <w:gridSpan w:val="12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Элементы схемы</w:t>
            </w:r>
          </w:p>
        </w:tc>
      </w:tr>
      <w:tr w:rsidR="00D54C35" w:rsidRPr="00A32CE5" w:rsidTr="00E006F2">
        <w:trPr>
          <w:trHeight w:val="292"/>
          <w:tblHeader/>
        </w:trPr>
        <w:tc>
          <w:tcPr>
            <w:tcW w:w="1447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подача заявки заявителем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</w:tcPr>
          <w:p w:rsidR="00D54C35" w:rsidRPr="00A32CE5" w:rsidRDefault="00D54C35" w:rsidP="00E006F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отбор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исследование</w:t>
            </w:r>
            <w:bookmarkStart w:id="1" w:name="l303"/>
            <w:bookmarkEnd w:id="1"/>
            <w:r w:rsidRPr="00A32CE5">
              <w:rPr>
                <w:sz w:val="20"/>
                <w:szCs w:val="20"/>
              </w:rPr>
              <w:t xml:space="preserve"> (испытание) типа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испытания образца продукции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анализ и принятие решения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инспекционный контроль</w:t>
            </w:r>
          </w:p>
        </w:tc>
      </w:tr>
      <w:tr w:rsidR="00D54C35" w:rsidRPr="00A32CE5" w:rsidTr="00E006F2">
        <w:trPr>
          <w:trHeight w:val="718"/>
          <w:tblHeader/>
        </w:trPr>
        <w:tc>
          <w:tcPr>
            <w:tcW w:w="1447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документов, представленных заявителем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 (или) анализ состояния производства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контроль системы менеджмента</w:t>
            </w:r>
          </w:p>
        </w:tc>
      </w:tr>
      <w:tr w:rsidR="00D54C35" w:rsidRPr="00A32CE5" w:rsidTr="00E006F2">
        <w:trPr>
          <w:trHeight w:val="28"/>
        </w:trPr>
        <w:tc>
          <w:tcPr>
            <w:tcW w:w="15625" w:type="dxa"/>
            <w:gridSpan w:val="13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Для продукции, требования к которой установлены техническими регламентами Союза, включенной в единый перечень продукции, подлежащей обязательной сертификации</w:t>
            </w:r>
          </w:p>
        </w:tc>
      </w:tr>
      <w:tr w:rsidR="00D54C35" w:rsidRPr="00A32CE5" w:rsidTr="00E006F2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1С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54C35" w:rsidRPr="00A32CE5" w:rsidTr="00E006F2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2С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D54C35" w:rsidRPr="00A32CE5" w:rsidTr="00E006F2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3С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54C35" w:rsidRPr="00A32CE5" w:rsidTr="00E006F2">
        <w:trPr>
          <w:trHeight w:val="267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4С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54C35" w:rsidRPr="00A32CE5" w:rsidTr="00E006F2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5С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bookmarkStart w:id="2" w:name="l300"/>
        <w:bookmarkEnd w:id="2"/>
      </w:tr>
      <w:tr w:rsidR="00D54C35" w:rsidRPr="00A32CE5" w:rsidTr="00E006F2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6С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D54C35" w:rsidRPr="00A32CE5" w:rsidTr="00E006F2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7С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54C35" w:rsidRPr="00A32CE5" w:rsidTr="00E006F2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9С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54C35" w:rsidRPr="00A32CE5" w:rsidTr="00E006F2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10С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D54C35" w:rsidRPr="00A32CE5" w:rsidTr="00E006F2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11С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4C35" w:rsidRPr="00A32CE5" w:rsidRDefault="00D54C35" w:rsidP="00E006F2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54C35" w:rsidRPr="00A32CE5" w:rsidRDefault="00D54C35" w:rsidP="00E006F2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</w:tbl>
    <w:p w:rsidR="00D54C35" w:rsidRDefault="00D54C35" w:rsidP="00D54C35">
      <w:pPr>
        <w:spacing w:line="276" w:lineRule="auto"/>
        <w:ind w:firstLine="567"/>
        <w:rPr>
          <w:b/>
          <w:sz w:val="20"/>
          <w:szCs w:val="20"/>
        </w:rPr>
      </w:pPr>
    </w:p>
    <w:p w:rsidR="00D54C35" w:rsidRDefault="00D54C35" w:rsidP="00D54C35">
      <w:pPr>
        <w:spacing w:line="276" w:lineRule="auto"/>
        <w:ind w:firstLine="567"/>
        <w:rPr>
          <w:b/>
          <w:sz w:val="20"/>
          <w:szCs w:val="20"/>
        </w:rPr>
      </w:pPr>
    </w:p>
    <w:p w:rsidR="00D54C35" w:rsidRDefault="00D54C35" w:rsidP="00D54C35">
      <w:pPr>
        <w:spacing w:line="276" w:lineRule="auto"/>
        <w:ind w:firstLine="567"/>
        <w:rPr>
          <w:b/>
          <w:sz w:val="20"/>
          <w:szCs w:val="20"/>
        </w:rPr>
        <w:sectPr w:rsidR="00D54C35" w:rsidSect="00E96FEB">
          <w:pgSz w:w="16838" w:h="11906" w:orient="landscape"/>
          <w:pgMar w:top="1701" w:right="142" w:bottom="991" w:left="851" w:header="708" w:footer="708" w:gutter="0"/>
          <w:cols w:space="708"/>
          <w:docGrid w:linePitch="360"/>
        </w:sectPr>
      </w:pPr>
    </w:p>
    <w:p w:rsidR="00D54C35" w:rsidRDefault="00D54C35" w:rsidP="00D54C35">
      <w:pPr>
        <w:spacing w:line="276" w:lineRule="auto"/>
        <w:ind w:firstLine="567"/>
        <w:rPr>
          <w:b/>
          <w:sz w:val="20"/>
          <w:szCs w:val="20"/>
        </w:rPr>
      </w:pPr>
    </w:p>
    <w:p w:rsidR="00D54C35" w:rsidRDefault="00D54C35" w:rsidP="00D54C35">
      <w:pPr>
        <w:spacing w:line="276" w:lineRule="auto"/>
        <w:ind w:firstLine="567"/>
        <w:rPr>
          <w:b/>
          <w:sz w:val="20"/>
          <w:szCs w:val="20"/>
        </w:rPr>
      </w:pPr>
      <w:r w:rsidRPr="0096544E">
        <w:rPr>
          <w:b/>
          <w:sz w:val="20"/>
          <w:szCs w:val="20"/>
        </w:rPr>
        <w:t>Особенности схем оценки (подтверждения) соответствия требованиям</w:t>
      </w:r>
      <w:r>
        <w:rPr>
          <w:b/>
          <w:sz w:val="20"/>
          <w:szCs w:val="20"/>
        </w:rPr>
        <w:t xml:space="preserve"> </w:t>
      </w:r>
      <w:r w:rsidRPr="0096544E">
        <w:rPr>
          <w:b/>
          <w:sz w:val="20"/>
          <w:szCs w:val="20"/>
        </w:rPr>
        <w:t>нормативных документов в системе добровольной сертификации СДС «СЕРКОНС» ООО «СЕРКОНС Управление Проектами»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8"/>
        <w:gridCol w:w="1725"/>
        <w:gridCol w:w="1445"/>
        <w:gridCol w:w="3191"/>
        <w:gridCol w:w="2206"/>
      </w:tblGrid>
      <w:tr w:rsidR="00D54C35" w:rsidRPr="002F6695" w:rsidTr="00E006F2">
        <w:tc>
          <w:tcPr>
            <w:tcW w:w="0" w:type="auto"/>
            <w:vMerge w:val="restart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Номер схемы </w:t>
            </w:r>
          </w:p>
        </w:tc>
        <w:tc>
          <w:tcPr>
            <w:tcW w:w="0" w:type="auto"/>
            <w:gridSpan w:val="3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Элемент схемы </w:t>
            </w:r>
          </w:p>
        </w:tc>
        <w:tc>
          <w:tcPr>
            <w:tcW w:w="0" w:type="auto"/>
            <w:vMerge w:val="restart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Документ, подтверждающий соответствие </w:t>
            </w:r>
          </w:p>
        </w:tc>
      </w:tr>
      <w:tr w:rsidR="00D54C35" w:rsidRPr="002F6695" w:rsidTr="00E006F2">
        <w:tc>
          <w:tcPr>
            <w:tcW w:w="0" w:type="auto"/>
            <w:vMerge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Исследования (испытания) и измерения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Инспекционный контроль за сертифицированной продукцией </w:t>
            </w:r>
          </w:p>
        </w:tc>
        <w:tc>
          <w:tcPr>
            <w:tcW w:w="0" w:type="auto"/>
            <w:vMerge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1с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2с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3с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партию продукции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4с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единичного изделия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единичное изделие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5с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проекта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(измерений) образцов продукции и (или) анализа состояния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6с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проекта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(измерений) образцов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7с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типа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8с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типа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D54C35" w:rsidRPr="002F6695" w:rsidTr="00E006F2"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9с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На основе анализа технической документации 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D54C35" w:rsidRPr="002F6695" w:rsidRDefault="00D54C35" w:rsidP="00E006F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Сертификат соответствия на единичное изделие</w:t>
            </w:r>
          </w:p>
        </w:tc>
      </w:tr>
    </w:tbl>
    <w:p w:rsidR="001270CD" w:rsidRDefault="00D54C35">
      <w:r>
        <w:rPr>
          <w:b/>
          <w:sz w:val="20"/>
          <w:szCs w:val="20"/>
        </w:rPr>
        <w:t>*</w:t>
      </w:r>
      <w:r w:rsidRPr="0096544E">
        <w:rPr>
          <w:sz w:val="18"/>
          <w:szCs w:val="18"/>
        </w:rPr>
        <w:t xml:space="preserve"> </w:t>
      </w:r>
      <w:r w:rsidRPr="00E50D89">
        <w:rPr>
          <w:sz w:val="18"/>
          <w:szCs w:val="18"/>
        </w:rPr>
        <w:t xml:space="preserve">Описание схем сертификации согласно </w:t>
      </w:r>
      <w:r w:rsidRPr="0096544E">
        <w:rPr>
          <w:sz w:val="20"/>
          <w:szCs w:val="20"/>
          <w:lang w:eastAsia="en-US"/>
        </w:rPr>
        <w:t xml:space="preserve">ПФ-01-2020 </w:t>
      </w:r>
      <w:r w:rsidRPr="0096544E">
        <w:rPr>
          <w:color w:val="000000"/>
          <w:sz w:val="20"/>
          <w:szCs w:val="20"/>
        </w:rPr>
        <w:t>ПРАВИЛА ФУНКЦИОНИРОВАНИЯ СИСТЕМЫ ДОБРОВОЛЬНОЙ СЕРТИФИКАЦИИ ПРОДУКЦИИ</w:t>
      </w:r>
      <w:r w:rsidRPr="0096544E">
        <w:rPr>
          <w:sz w:val="20"/>
          <w:szCs w:val="20"/>
          <w:lang w:eastAsia="en-US"/>
        </w:rPr>
        <w:t xml:space="preserve"> </w:t>
      </w:r>
      <w:r w:rsidRPr="0096544E">
        <w:rPr>
          <w:color w:val="000000"/>
          <w:sz w:val="20"/>
          <w:szCs w:val="20"/>
        </w:rPr>
        <w:t>«СЕРКОНС»</w:t>
      </w:r>
    </w:p>
    <w:sectPr w:rsidR="001270CD" w:rsidSect="00D5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59"/>
    <w:rsid w:val="00347395"/>
    <w:rsid w:val="005B5C25"/>
    <w:rsid w:val="006F7859"/>
    <w:rsid w:val="007D7A47"/>
    <w:rsid w:val="00D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0DE2-8A47-4C0A-B2A7-101D680E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5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89A8-DFED-4B70-AA86-AA8D9F3E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Новикова Анна Михайловна</cp:lastModifiedBy>
  <cp:revision>2</cp:revision>
  <dcterms:created xsi:type="dcterms:W3CDTF">2021-12-02T07:41:00Z</dcterms:created>
  <dcterms:modified xsi:type="dcterms:W3CDTF">2021-12-02T07:41:00Z</dcterms:modified>
</cp:coreProperties>
</file>